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阶段性缓缴职工基本医疗保险</w:t>
      </w:r>
    </w:p>
    <w:p>
      <w:pPr>
        <w:overflowPunct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单位缴费统筹区名单</w:t>
      </w:r>
    </w:p>
    <w:p>
      <w:pPr>
        <w:spacing w:line="600" w:lineRule="exact"/>
        <w:jc w:val="center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（83个）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ascii="黑体" w:hAnsi="黑体" w:eastAsia="黑体" w:cs="仿宋_GB2312"/>
          <w:bCs/>
          <w:sz w:val="32"/>
          <w:szCs w:val="32"/>
        </w:rPr>
      </w:pPr>
      <w:r>
        <w:rPr>
          <w:rFonts w:hint="eastAsia" w:ascii="黑体" w:hAnsi="黑体" w:eastAsia="黑体" w:cs="仿宋_GB2312"/>
          <w:bCs/>
          <w:sz w:val="32"/>
          <w:szCs w:val="32"/>
        </w:rPr>
        <w:t>武汉市（5个）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东西湖区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江夏区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蔡甸区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黄陂区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新洲区</w:t>
      </w:r>
    </w:p>
    <w:p>
      <w:pPr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hint="eastAsia" w:ascii="黑体" w:hAnsi="黑体" w:eastAsia="黑体" w:cs="仿宋_GB2312"/>
          <w:bCs/>
          <w:sz w:val="32"/>
          <w:szCs w:val="32"/>
        </w:rPr>
      </w:pPr>
      <w:r>
        <w:rPr>
          <w:rFonts w:hint="eastAsia" w:ascii="黑体" w:hAnsi="黑体" w:eastAsia="黑体" w:cs="仿宋_GB2312"/>
          <w:bCs/>
          <w:sz w:val="32"/>
          <w:szCs w:val="32"/>
        </w:rPr>
        <w:t>襄阳市（7个）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襄阳市市本级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枣阳市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南漳县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保康县</w:t>
      </w:r>
    </w:p>
    <w:p>
      <w:pPr>
        <w:spacing w:line="600" w:lineRule="exact"/>
        <w:ind w:firstLine="640" w:firstLineChars="200"/>
        <w:jc w:val="left"/>
        <w:rPr>
          <w:rFonts w:hint="eastAsia" w:ascii="黑体" w:hAnsi="黑体" w:eastAsia="黑体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宜城市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谷城县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襄州区</w:t>
      </w:r>
    </w:p>
    <w:p>
      <w:pPr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hint="eastAsia" w:ascii="黑体" w:hAnsi="黑体" w:eastAsia="黑体" w:cs="仿宋_GB2312"/>
          <w:bCs/>
          <w:sz w:val="32"/>
          <w:szCs w:val="32"/>
        </w:rPr>
      </w:pPr>
      <w:r>
        <w:rPr>
          <w:rFonts w:hint="eastAsia" w:ascii="黑体" w:hAnsi="黑体" w:eastAsia="黑体" w:cs="仿宋_GB2312"/>
          <w:bCs/>
          <w:sz w:val="32"/>
          <w:szCs w:val="32"/>
        </w:rPr>
        <w:t>宜昌市（10个）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宜昌市市本级</w:t>
      </w:r>
    </w:p>
    <w:p>
      <w:pPr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宜都市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枝江市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当阳市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远安县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兴山县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秭归县</w:t>
      </w:r>
    </w:p>
    <w:p>
      <w:pPr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长阳县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五峰县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夷陵区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hint="eastAsia" w:ascii="黑体" w:hAnsi="黑体" w:eastAsia="黑体" w:cs="仿宋_GB2312"/>
          <w:bCs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hint="eastAsia" w:ascii="黑体" w:hAnsi="黑体" w:eastAsia="黑体" w:cs="仿宋_GB2312"/>
          <w:bCs/>
          <w:sz w:val="32"/>
          <w:szCs w:val="32"/>
        </w:rPr>
      </w:pPr>
      <w:r>
        <w:rPr>
          <w:rFonts w:hint="eastAsia" w:ascii="黑体" w:hAnsi="黑体" w:eastAsia="黑体" w:cs="仿宋_GB2312"/>
          <w:bCs/>
          <w:sz w:val="32"/>
          <w:szCs w:val="32"/>
        </w:rPr>
        <w:t>黄石市（2个）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大冶市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阳新县</w:t>
      </w:r>
    </w:p>
    <w:p>
      <w:pPr>
        <w:spacing w:line="600" w:lineRule="exact"/>
        <w:ind w:firstLine="640" w:firstLineChars="200"/>
        <w:jc w:val="left"/>
        <w:rPr>
          <w:rFonts w:hint="eastAsia" w:ascii="黑体" w:hAnsi="黑体" w:eastAsia="黑体" w:cs="仿宋_GB2312"/>
          <w:bCs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hint="eastAsia" w:ascii="黑体" w:hAnsi="黑体" w:eastAsia="黑体" w:cs="仿宋_GB2312"/>
          <w:bCs/>
          <w:sz w:val="32"/>
          <w:szCs w:val="32"/>
        </w:rPr>
      </w:pPr>
      <w:r>
        <w:rPr>
          <w:rFonts w:hint="eastAsia" w:ascii="黑体" w:hAnsi="黑体" w:eastAsia="黑体" w:cs="仿宋_GB2312"/>
          <w:bCs/>
          <w:sz w:val="32"/>
          <w:szCs w:val="32"/>
        </w:rPr>
        <w:t>十堰市（5个）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十堰市市本级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丹江口市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竹山县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房县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郧阳区</w:t>
      </w:r>
    </w:p>
    <w:p>
      <w:pPr>
        <w:spacing w:line="600" w:lineRule="exact"/>
        <w:ind w:firstLine="640" w:firstLineChars="200"/>
        <w:jc w:val="left"/>
        <w:rPr>
          <w:rFonts w:hint="eastAsia" w:ascii="黑体" w:hAnsi="黑体" w:eastAsia="黑体" w:cs="仿宋_GB2312"/>
          <w:bCs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hint="eastAsia" w:ascii="黑体" w:hAnsi="黑体" w:eastAsia="黑体" w:cs="仿宋_GB2312"/>
          <w:bCs/>
          <w:sz w:val="32"/>
          <w:szCs w:val="32"/>
        </w:rPr>
      </w:pPr>
      <w:r>
        <w:rPr>
          <w:rFonts w:hint="eastAsia" w:ascii="黑体" w:hAnsi="黑体" w:eastAsia="黑体" w:cs="仿宋_GB2312"/>
          <w:bCs/>
          <w:sz w:val="32"/>
          <w:szCs w:val="32"/>
        </w:rPr>
        <w:t>荆州市（7个）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荆州市市本级</w:t>
      </w:r>
    </w:p>
    <w:p>
      <w:pPr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荆州区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沙市区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江陵县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松滋市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公安县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石首市</w:t>
      </w:r>
    </w:p>
    <w:p>
      <w:pPr>
        <w:spacing w:line="600" w:lineRule="exact"/>
        <w:ind w:firstLine="640" w:firstLineChars="200"/>
        <w:jc w:val="left"/>
        <w:rPr>
          <w:rFonts w:hint="eastAsia" w:ascii="黑体" w:hAnsi="黑体" w:eastAsia="黑体" w:cs="仿宋_GB2312"/>
          <w:bCs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hint="eastAsia" w:ascii="黑体" w:hAnsi="黑体" w:eastAsia="黑体" w:cs="仿宋_GB2312"/>
          <w:bCs/>
          <w:sz w:val="32"/>
          <w:szCs w:val="32"/>
        </w:rPr>
      </w:pPr>
      <w:r>
        <w:rPr>
          <w:rFonts w:hint="eastAsia" w:ascii="黑体" w:hAnsi="黑体" w:eastAsia="黑体" w:cs="仿宋_GB2312"/>
          <w:bCs/>
          <w:sz w:val="32"/>
          <w:szCs w:val="32"/>
        </w:rPr>
        <w:t>荆门市（5个）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荆门市本级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沙洋县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京山市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东宝区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掇刀区</w:t>
      </w:r>
    </w:p>
    <w:p>
      <w:pPr>
        <w:spacing w:line="600" w:lineRule="exact"/>
        <w:ind w:firstLine="640" w:firstLineChars="200"/>
        <w:jc w:val="left"/>
        <w:rPr>
          <w:rFonts w:hint="eastAsia" w:ascii="黑体" w:hAnsi="黑体" w:eastAsia="黑体" w:cs="仿宋_GB2312"/>
          <w:bCs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hint="eastAsia" w:ascii="黑体" w:hAnsi="黑体" w:eastAsia="黑体" w:cs="仿宋_GB2312"/>
          <w:bCs/>
          <w:sz w:val="32"/>
          <w:szCs w:val="32"/>
        </w:rPr>
      </w:pPr>
      <w:r>
        <w:rPr>
          <w:rFonts w:hint="eastAsia" w:ascii="黑体" w:hAnsi="黑体" w:eastAsia="黑体" w:cs="仿宋_GB2312"/>
          <w:bCs/>
          <w:sz w:val="32"/>
          <w:szCs w:val="32"/>
        </w:rPr>
        <w:t>鄂州市（1个）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鄂州市</w:t>
      </w:r>
    </w:p>
    <w:p>
      <w:pPr>
        <w:spacing w:line="600" w:lineRule="exact"/>
        <w:ind w:firstLine="640" w:firstLineChars="200"/>
        <w:jc w:val="left"/>
        <w:rPr>
          <w:rFonts w:hint="eastAsia" w:ascii="黑体" w:hAnsi="黑体" w:eastAsia="黑体" w:cs="仿宋_GB2312"/>
          <w:bCs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hint="eastAsia" w:ascii="黑体" w:hAnsi="黑体" w:eastAsia="黑体" w:cs="仿宋_GB2312"/>
          <w:bCs/>
          <w:sz w:val="32"/>
          <w:szCs w:val="32"/>
        </w:rPr>
      </w:pPr>
      <w:r>
        <w:rPr>
          <w:rFonts w:hint="eastAsia" w:ascii="黑体" w:hAnsi="黑体" w:eastAsia="黑体" w:cs="仿宋_GB2312"/>
          <w:bCs/>
          <w:sz w:val="32"/>
          <w:szCs w:val="32"/>
        </w:rPr>
        <w:t>孝感市（8个）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孝感市市本级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孝南区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汉川市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应城市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云梦县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安陆市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大悟县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孝昌县</w:t>
      </w:r>
    </w:p>
    <w:p>
      <w:pPr>
        <w:spacing w:line="600" w:lineRule="exact"/>
        <w:ind w:firstLine="640" w:firstLineChars="200"/>
        <w:jc w:val="left"/>
        <w:rPr>
          <w:rFonts w:hint="eastAsia" w:ascii="黑体" w:hAnsi="黑体" w:eastAsia="黑体" w:cs="仿宋_GB2312"/>
          <w:bCs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仿宋_GB2312"/>
          <w:bCs/>
          <w:sz w:val="32"/>
          <w:szCs w:val="32"/>
        </w:rPr>
        <w:t>黄冈市</w:t>
      </w:r>
      <w:r>
        <w:rPr>
          <w:rFonts w:hint="eastAsia" w:ascii="黑体" w:hAnsi="黑体" w:eastAsia="黑体" w:cs="黑体"/>
          <w:bCs/>
          <w:sz w:val="32"/>
          <w:szCs w:val="32"/>
        </w:rPr>
        <w:t>（11个）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黄冈市市本级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黄州区</w:t>
      </w:r>
    </w:p>
    <w:p>
      <w:pPr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团风县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红安县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麻城市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罗田县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英山县</w:t>
      </w:r>
    </w:p>
    <w:p>
      <w:pPr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浠水县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蕲春县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武穴市</w:t>
      </w:r>
    </w:p>
    <w:p>
      <w:pPr>
        <w:spacing w:line="600" w:lineRule="exact"/>
        <w:ind w:firstLine="640" w:firstLineChars="200"/>
        <w:jc w:val="left"/>
        <w:rPr>
          <w:rFonts w:hint="eastAsia" w:ascii="黑体" w:hAnsi="黑体" w:eastAsia="黑体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黄梅县</w:t>
      </w:r>
    </w:p>
    <w:p>
      <w:pPr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hint="eastAsia" w:ascii="黑体" w:hAnsi="黑体" w:eastAsia="黑体" w:cs="仿宋_GB2312"/>
          <w:bCs/>
          <w:sz w:val="32"/>
          <w:szCs w:val="32"/>
        </w:rPr>
      </w:pPr>
      <w:r>
        <w:rPr>
          <w:rFonts w:hint="eastAsia" w:ascii="黑体" w:hAnsi="黑体" w:eastAsia="黑体" w:cs="仿宋_GB2312"/>
          <w:bCs/>
          <w:sz w:val="32"/>
          <w:szCs w:val="32"/>
        </w:rPr>
        <w:t>咸宁市（6个）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咸宁市市本级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咸安区</w:t>
      </w:r>
    </w:p>
    <w:p>
      <w:pPr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嘉鱼县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通城县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崇阳县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通山县</w:t>
      </w:r>
    </w:p>
    <w:p>
      <w:pPr>
        <w:spacing w:line="600" w:lineRule="exact"/>
        <w:ind w:firstLine="640" w:firstLineChars="200"/>
        <w:jc w:val="left"/>
        <w:rPr>
          <w:rFonts w:hint="eastAsia" w:ascii="黑体" w:hAnsi="黑体" w:eastAsia="黑体" w:cs="仿宋_GB2312"/>
          <w:bCs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hint="eastAsia" w:ascii="黑体" w:hAnsi="黑体" w:eastAsia="黑体" w:cs="仿宋_GB2312"/>
          <w:bCs/>
          <w:sz w:val="32"/>
          <w:szCs w:val="32"/>
        </w:rPr>
      </w:pPr>
      <w:r>
        <w:rPr>
          <w:rFonts w:hint="eastAsia" w:ascii="黑体" w:hAnsi="黑体" w:eastAsia="黑体" w:cs="仿宋_GB2312"/>
          <w:bCs/>
          <w:sz w:val="32"/>
          <w:szCs w:val="32"/>
        </w:rPr>
        <w:t>随州市（4个）</w:t>
      </w:r>
    </w:p>
    <w:p>
      <w:pPr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随州市本级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随县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广水市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曾都区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hint="eastAsia" w:ascii="黑体" w:hAnsi="黑体" w:eastAsia="黑体" w:cs="仿宋_GB2312"/>
          <w:bCs/>
          <w:sz w:val="32"/>
          <w:szCs w:val="32"/>
        </w:rPr>
      </w:pPr>
      <w:r>
        <w:rPr>
          <w:rFonts w:hint="eastAsia" w:ascii="黑体" w:hAnsi="黑体" w:eastAsia="黑体" w:cs="仿宋_GB2312"/>
          <w:bCs/>
          <w:sz w:val="32"/>
          <w:szCs w:val="32"/>
        </w:rPr>
        <w:t>恩施州（8个）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恩施州州本级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恩施市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利川市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建始县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巴东县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宣恩县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咸丰县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来凤县</w:t>
      </w:r>
      <w:bookmarkStart w:id="0" w:name="_GoBack"/>
      <w:bookmarkEnd w:id="0"/>
    </w:p>
    <w:p>
      <w:pPr>
        <w:spacing w:line="600" w:lineRule="exact"/>
        <w:ind w:firstLine="640" w:firstLineChars="200"/>
        <w:jc w:val="left"/>
        <w:rPr>
          <w:rFonts w:hint="eastAsia" w:ascii="黑体" w:hAnsi="黑体" w:eastAsia="黑体" w:cs="仿宋_GB2312"/>
          <w:bCs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hint="eastAsia" w:ascii="黑体" w:hAnsi="黑体" w:eastAsia="黑体" w:cs="仿宋_GB2312"/>
          <w:bCs/>
          <w:sz w:val="32"/>
          <w:szCs w:val="32"/>
        </w:rPr>
      </w:pPr>
      <w:r>
        <w:rPr>
          <w:rFonts w:hint="eastAsia" w:ascii="黑体" w:hAnsi="黑体" w:eastAsia="黑体" w:cs="仿宋_GB2312"/>
          <w:bCs/>
          <w:sz w:val="32"/>
          <w:szCs w:val="32"/>
        </w:rPr>
        <w:t>仙桃市（1个）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仙桃市</w:t>
      </w:r>
    </w:p>
    <w:p>
      <w:pPr>
        <w:spacing w:line="600" w:lineRule="exact"/>
        <w:ind w:firstLine="640" w:firstLineChars="200"/>
        <w:jc w:val="left"/>
        <w:rPr>
          <w:rFonts w:hint="eastAsia" w:ascii="黑体" w:hAnsi="黑体" w:eastAsia="黑体" w:cs="仿宋_GB2312"/>
          <w:bCs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hint="eastAsia" w:ascii="黑体" w:hAnsi="黑体" w:eastAsia="黑体" w:cs="仿宋_GB2312"/>
          <w:bCs/>
          <w:sz w:val="32"/>
          <w:szCs w:val="32"/>
        </w:rPr>
      </w:pPr>
      <w:r>
        <w:rPr>
          <w:rFonts w:hint="eastAsia" w:ascii="黑体" w:hAnsi="黑体" w:eastAsia="黑体" w:cs="仿宋_GB2312"/>
          <w:bCs/>
          <w:sz w:val="32"/>
          <w:szCs w:val="32"/>
        </w:rPr>
        <w:t>天门市（1个）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天门市</w:t>
      </w:r>
    </w:p>
    <w:p>
      <w:pPr>
        <w:spacing w:line="600" w:lineRule="exact"/>
        <w:ind w:firstLine="640" w:firstLineChars="200"/>
        <w:jc w:val="left"/>
        <w:rPr>
          <w:rFonts w:hint="eastAsia" w:ascii="黑体" w:hAnsi="黑体" w:eastAsia="黑体" w:cs="仿宋_GB2312"/>
          <w:bCs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hint="eastAsia" w:ascii="黑体" w:hAnsi="黑体" w:eastAsia="黑体" w:cs="仿宋_GB2312"/>
          <w:bCs/>
          <w:sz w:val="32"/>
          <w:szCs w:val="32"/>
        </w:rPr>
      </w:pPr>
      <w:r>
        <w:rPr>
          <w:rFonts w:hint="eastAsia" w:ascii="黑体" w:hAnsi="黑体" w:eastAsia="黑体" w:cs="仿宋_GB2312"/>
          <w:bCs/>
          <w:sz w:val="32"/>
          <w:szCs w:val="32"/>
        </w:rPr>
        <w:t>潜江市（1个）</w:t>
      </w:r>
    </w:p>
    <w:p>
      <w:pPr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潜江市</w:t>
      </w:r>
    </w:p>
    <w:p>
      <w:pPr>
        <w:spacing w:line="600" w:lineRule="exact"/>
        <w:ind w:firstLine="640" w:firstLineChars="200"/>
        <w:jc w:val="left"/>
        <w:rPr>
          <w:rFonts w:hint="eastAsia" w:ascii="黑体" w:hAnsi="黑体" w:eastAsia="黑体" w:cs="仿宋_GB2312"/>
          <w:bCs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ascii="黑体" w:hAnsi="黑体" w:eastAsia="黑体" w:cs="仿宋_GB2312"/>
          <w:bCs/>
          <w:sz w:val="32"/>
          <w:szCs w:val="32"/>
        </w:rPr>
      </w:pPr>
      <w:r>
        <w:rPr>
          <w:rFonts w:ascii="黑体" w:hAnsi="黑体" w:eastAsia="黑体" w:cs="仿宋_GB2312"/>
          <w:bCs/>
          <w:sz w:val="32"/>
          <w:szCs w:val="32"/>
        </w:rPr>
        <w:t>神农架林区</w:t>
      </w:r>
      <w:r>
        <w:rPr>
          <w:rFonts w:hint="eastAsia" w:ascii="黑体" w:hAnsi="黑体" w:eastAsia="黑体" w:cs="仿宋_GB2312"/>
          <w:bCs/>
          <w:sz w:val="32"/>
          <w:szCs w:val="32"/>
        </w:rPr>
        <w:t>（1个）</w:t>
      </w:r>
    </w:p>
    <w:p>
      <w:pPr>
        <w:spacing w:line="600" w:lineRule="exact"/>
        <w:ind w:firstLine="640" w:firstLineChars="200"/>
        <w:jc w:val="left"/>
      </w:pPr>
      <w:r>
        <w:rPr>
          <w:rFonts w:ascii="仿宋_GB2312" w:hAnsi="仿宋_GB2312" w:eastAsia="仿宋_GB2312" w:cs="仿宋_GB2312"/>
          <w:bCs/>
          <w:sz w:val="32"/>
          <w:szCs w:val="32"/>
        </w:rPr>
        <w:t>神农架林区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4MGU1OWM2ZjllMzZjMTk0MzU2ZjI4MDEwNWMwNTgifQ=="/>
  </w:docVars>
  <w:rsids>
    <w:rsidRoot w:val="442371BF"/>
    <w:rsid w:val="0BC3783A"/>
    <w:rsid w:val="4423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426</Words>
  <Characters>429</Characters>
  <Lines>0</Lines>
  <Paragraphs>0</Paragraphs>
  <TotalTime>1</TotalTime>
  <ScaleCrop>false</ScaleCrop>
  <LinksUpToDate>false</LinksUpToDate>
  <CharactersWithSpaces>429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2022-07-23T02:36:00Z</dcterms:created>
  <dc:creator>14433</dc:creator>
  <cp:lastModifiedBy>14433</cp:lastModifiedBy>
  <dcterms:modified xsi:type="dcterms:W3CDTF">2022-07-23T03:01:31Z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D78012F192DD4AD0914B33CBD7FA8BC3</vt:lpwstr>
  </property>
</Properties>
</file>